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0"/>
        <w:gridCol w:w="1260"/>
        <w:gridCol w:w="2534"/>
        <w:gridCol w:w="1966"/>
      </w:tblGrid>
      <w:tr w:rsidR="009D3F9C" w:rsidRPr="003461EC" w:rsidTr="009D3F9C">
        <w:trPr>
          <w:trHeight w:val="662"/>
        </w:trPr>
        <w:tc>
          <w:tcPr>
            <w:tcW w:w="1548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應變小組</w:t>
            </w:r>
          </w:p>
        </w:tc>
        <w:tc>
          <w:tcPr>
            <w:tcW w:w="252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編組成員及業管單位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業管類別</w:t>
            </w:r>
          </w:p>
        </w:tc>
        <w:tc>
          <w:tcPr>
            <w:tcW w:w="1966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9D3F9C" w:rsidRPr="003461EC" w:rsidTr="009D3F9C">
        <w:trPr>
          <w:trHeight w:val="469"/>
        </w:trPr>
        <w:tc>
          <w:tcPr>
            <w:tcW w:w="1548" w:type="dxa"/>
            <w:vMerge w:val="restart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 xml:space="preserve">學     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 xml:space="preserve">     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生     輔     組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交通事故車禍</w:t>
            </w:r>
          </w:p>
        </w:tc>
        <w:tc>
          <w:tcPr>
            <w:tcW w:w="1966" w:type="dxa"/>
            <w:vMerge w:val="restart"/>
          </w:tcPr>
          <w:p w:rsidR="009D3F9C" w:rsidRPr="003461EC" w:rsidRDefault="009D3F9C" w:rsidP="009D3F9C">
            <w:pPr>
              <w:spacing w:line="48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課器組</w:t>
            </w:r>
            <w:proofErr w:type="gramEnd"/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學生活動 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山難溺水或其他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校園建築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設施傷害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環安中心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實驗實習傷害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衛保組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食物中毒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體育教學中心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運動傷害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rPr>
          <w:trHeight w:val="657"/>
        </w:trPr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電算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資訊安全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rPr>
          <w:trHeight w:val="689"/>
        </w:trPr>
        <w:tc>
          <w:tcPr>
            <w:tcW w:w="1548" w:type="dxa"/>
            <w:vMerge w:val="restart"/>
            <w:vAlign w:val="center"/>
          </w:tcPr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天然暨</w:t>
            </w:r>
          </w:p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緊急災害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1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處理小組</w:t>
            </w: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</w:t>
            </w:r>
            <w:proofErr w:type="gramStart"/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繕</w:t>
            </w:r>
            <w:proofErr w:type="gramEnd"/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2534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天然災害</w:t>
            </w:r>
          </w:p>
        </w:tc>
        <w:tc>
          <w:tcPr>
            <w:tcW w:w="1966" w:type="dxa"/>
            <w:vMerge w:val="restart"/>
          </w:tcPr>
          <w:p w:rsidR="009D3F9C" w:rsidRPr="003461EC" w:rsidRDefault="009D3F9C" w:rsidP="009D3F9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3F9C" w:rsidRPr="003461EC" w:rsidTr="009D3F9C">
        <w:trPr>
          <w:trHeight w:val="709"/>
        </w:trPr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</w:t>
            </w:r>
            <w:proofErr w:type="gramStart"/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繕</w:t>
            </w:r>
            <w:proofErr w:type="gramEnd"/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2534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校園火警</w:t>
            </w: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  <w:vMerge w:val="restart"/>
            <w:vAlign w:val="center"/>
          </w:tcPr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犯罪</w:t>
            </w:r>
          </w:p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及暴力</w:t>
            </w:r>
          </w:p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31A5E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  <w:p w:rsidR="009D3F9C" w:rsidRPr="00431A5E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1A5E">
              <w:rPr>
                <w:rFonts w:ascii="標楷體" w:eastAsia="標楷體" w:hAnsi="標楷體" w:hint="eastAsia"/>
                <w:sz w:val="28"/>
                <w:szCs w:val="28"/>
              </w:rPr>
              <w:t>處理小組</w:t>
            </w:r>
          </w:p>
        </w:tc>
        <w:tc>
          <w:tcPr>
            <w:tcW w:w="2520" w:type="dxa"/>
            <w:vAlign w:val="center"/>
          </w:tcPr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總務處</w:t>
            </w:r>
          </w:p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庶務組</w:t>
            </w:r>
          </w:p>
        </w:tc>
        <w:tc>
          <w:tcPr>
            <w:tcW w:w="1260" w:type="dxa"/>
            <w:vAlign w:val="center"/>
          </w:tcPr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組長</w:t>
            </w:r>
          </w:p>
        </w:tc>
        <w:tc>
          <w:tcPr>
            <w:tcW w:w="2534" w:type="dxa"/>
            <w:vAlign w:val="center"/>
          </w:tcPr>
          <w:p w:rsidR="009D3F9C" w:rsidRPr="00431A5E" w:rsidRDefault="009D3F9C" w:rsidP="009D3F9C">
            <w:pPr>
              <w:spacing w:line="34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失竊</w:t>
            </w:r>
          </w:p>
        </w:tc>
        <w:tc>
          <w:tcPr>
            <w:tcW w:w="1966" w:type="dxa"/>
            <w:vAlign w:val="center"/>
          </w:tcPr>
          <w:p w:rsidR="009D3F9C" w:rsidRPr="00431A5E" w:rsidRDefault="009D3F9C" w:rsidP="009D3F9C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總務長</w:t>
            </w:r>
          </w:p>
          <w:p w:rsidR="009D3F9C" w:rsidRPr="00A00D1D" w:rsidRDefault="009D3F9C" w:rsidP="009D3F9C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（若事涉本校學生則召集人為學</w:t>
            </w:r>
            <w:proofErr w:type="gramStart"/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務</w:t>
            </w:r>
            <w:proofErr w:type="gramEnd"/>
            <w:r w:rsidRPr="00431A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長）</w:t>
            </w:r>
          </w:p>
        </w:tc>
      </w:tr>
      <w:tr w:rsidR="009D3F9C" w:rsidRPr="003461EC" w:rsidTr="009D3F9C"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 xml:space="preserve">學     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 xml:space="preserve">     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生     輔     組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諮商中心</w:t>
            </w:r>
          </w:p>
        </w:tc>
        <w:tc>
          <w:tcPr>
            <w:tcW w:w="1260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34" w:type="dxa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鬥毆(含暴力)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搶劫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霸凌事件</w:t>
            </w:r>
            <w:proofErr w:type="gramEnd"/>
          </w:p>
        </w:tc>
        <w:tc>
          <w:tcPr>
            <w:tcW w:w="1966" w:type="dxa"/>
          </w:tcPr>
          <w:p w:rsidR="009D3F9C" w:rsidRPr="003461EC" w:rsidRDefault="009D3F9C" w:rsidP="009D3F9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rPr>
          <w:trHeight w:val="70"/>
        </w:trPr>
        <w:tc>
          <w:tcPr>
            <w:tcW w:w="1548" w:type="dxa"/>
            <w:vMerge w:val="restart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心理衛生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事件處理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小 組</w:t>
            </w: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諮商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260" w:type="dxa"/>
            <w:vAlign w:val="center"/>
          </w:tcPr>
          <w:p w:rsidR="009D3F9C" w:rsidRPr="009070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70E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34" w:type="dxa"/>
            <w:vMerge w:val="restart"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嚴重疾病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自傷自殺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災後心理輔導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災後外籍生輔導</w:t>
            </w:r>
          </w:p>
        </w:tc>
        <w:tc>
          <w:tcPr>
            <w:tcW w:w="1966" w:type="dxa"/>
            <w:vMerge w:val="restart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諮商中心主任</w:t>
            </w:r>
          </w:p>
        </w:tc>
      </w:tr>
      <w:tr w:rsidR="009D3F9C" w:rsidRPr="003461EC" w:rsidTr="009D3F9C">
        <w:trPr>
          <w:trHeight w:val="70"/>
        </w:trPr>
        <w:tc>
          <w:tcPr>
            <w:tcW w:w="1548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國際事務中心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國際交流組</w:t>
            </w:r>
          </w:p>
        </w:tc>
        <w:tc>
          <w:tcPr>
            <w:tcW w:w="1260" w:type="dxa"/>
            <w:vAlign w:val="center"/>
          </w:tcPr>
          <w:p w:rsidR="009D3F9C" w:rsidRPr="009070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70E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34" w:type="dxa"/>
            <w:vMerge/>
            <w:vAlign w:val="center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F9C" w:rsidRPr="003461EC" w:rsidTr="009D3F9C">
        <w:tc>
          <w:tcPr>
            <w:tcW w:w="1548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管教衝突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事件處理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252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各學院</w:t>
            </w:r>
          </w:p>
        </w:tc>
        <w:tc>
          <w:tcPr>
            <w:tcW w:w="1260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2534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師生衝突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集體抗議</w:t>
            </w:r>
          </w:p>
          <w:p w:rsidR="009D3F9C" w:rsidRPr="003461EC" w:rsidRDefault="009D3F9C" w:rsidP="009D3F9C">
            <w:pPr>
              <w:spacing w:line="34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示威遊行</w:t>
            </w:r>
          </w:p>
        </w:tc>
        <w:tc>
          <w:tcPr>
            <w:tcW w:w="1966" w:type="dxa"/>
          </w:tcPr>
          <w:p w:rsidR="009D3F9C" w:rsidRPr="003461EC" w:rsidRDefault="009D3F9C" w:rsidP="009D3F9C">
            <w:pPr>
              <w:spacing w:line="34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461EC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</w:tr>
    </w:tbl>
    <w:p w:rsidR="009D3F9C" w:rsidRPr="00455D57" w:rsidRDefault="009D3F9C" w:rsidP="009D3F9C">
      <w:pPr>
        <w:spacing w:line="400" w:lineRule="exact"/>
        <w:rPr>
          <w:rFonts w:ascii="細明體" w:eastAsia="細明體" w:hAnsi="細明體"/>
          <w:b/>
          <w:color w:val="000000"/>
          <w:shd w:val="pct15" w:color="auto" w:fill="FFFFFF"/>
        </w:rPr>
      </w:pPr>
      <w:r w:rsidRPr="00455D57">
        <w:rPr>
          <w:rFonts w:ascii="細明體" w:eastAsia="細明體" w:hAnsi="細明體" w:hint="eastAsia"/>
          <w:b/>
          <w:color w:val="000000"/>
          <w:shd w:val="pct15" w:color="auto" w:fill="FFFFFF"/>
        </w:rPr>
        <w:t>緊急應變小組</w:t>
      </w:r>
    </w:p>
    <w:sectPr w:rsidR="009D3F9C" w:rsidRPr="00455D57" w:rsidSect="009D3F9C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C"/>
    <w:rsid w:val="00272281"/>
    <w:rsid w:val="008B5A09"/>
    <w:rsid w:val="009D3F9C"/>
    <w:rsid w:val="00D67866"/>
    <w:rsid w:val="00D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TCU-1230</dc:creator>
  <cp:lastModifiedBy>user</cp:lastModifiedBy>
  <cp:revision>2</cp:revision>
  <dcterms:created xsi:type="dcterms:W3CDTF">2017-03-07T06:08:00Z</dcterms:created>
  <dcterms:modified xsi:type="dcterms:W3CDTF">2017-03-07T06:08:00Z</dcterms:modified>
</cp:coreProperties>
</file>