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3238"/>
      </w:tblGrid>
      <w:tr w:rsidR="00353DDB" w:rsidRPr="00353DDB" w:rsidTr="00BA066B">
        <w:trPr>
          <w:tblCellSpacing w:w="0" w:type="dxa"/>
        </w:trPr>
        <w:tc>
          <w:tcPr>
            <w:tcW w:w="0" w:type="auto"/>
            <w:shd w:val="clear" w:color="auto" w:fill="FFFF00"/>
            <w:vAlign w:val="center"/>
            <w:hideMark/>
          </w:tcPr>
          <w:p w:rsidR="00BA066B" w:rsidRPr="00353DDB" w:rsidRDefault="00BA066B" w:rsidP="00BA066B">
            <w:pPr>
              <w:widowControl/>
              <w:rPr>
                <w:rFonts w:ascii="Arial" w:eastAsia="新細明體" w:hAnsi="Arial" w:cs="Arial"/>
                <w:kern w:val="0"/>
                <w:sz w:val="17"/>
                <w:szCs w:val="17"/>
              </w:rPr>
            </w:pPr>
            <w:bookmarkStart w:id="0" w:name="_GoBack" w:colFirst="0" w:colLast="0"/>
            <w:r w:rsidRPr="00353DDB">
              <w:rPr>
                <w:rFonts w:ascii="Arial" w:eastAsia="新細明體" w:hAnsi="Arial" w:cs="Arial"/>
                <w:b/>
                <w:bCs/>
                <w:kern w:val="0"/>
                <w:szCs w:val="24"/>
              </w:rPr>
              <w:t>故事</w:t>
            </w:r>
          </w:p>
        </w:tc>
      </w:tr>
      <w:tr w:rsidR="00353DDB" w:rsidRPr="00353DDB" w:rsidTr="00BA066B">
        <w:trPr>
          <w:trHeight w:val="1596"/>
          <w:tblCellSpacing w:w="0" w:type="dxa"/>
        </w:trPr>
        <w:tc>
          <w:tcPr>
            <w:tcW w:w="0" w:type="auto"/>
            <w:shd w:val="clear" w:color="auto" w:fill="FFA500"/>
            <w:vAlign w:val="center"/>
            <w:hideMark/>
          </w:tcPr>
          <w:p w:rsidR="00BA066B" w:rsidRPr="00353DDB" w:rsidRDefault="00BA066B" w:rsidP="00BA066B">
            <w:pPr>
              <w:widowControl/>
              <w:spacing w:before="100" w:beforeAutospacing="1" w:after="100" w:afterAutospacing="1"/>
              <w:rPr>
                <w:rFonts w:ascii="Arial" w:eastAsia="新細明體" w:hAnsi="Arial" w:cs="Arial"/>
                <w:kern w:val="0"/>
                <w:szCs w:val="24"/>
              </w:rPr>
            </w:pPr>
            <w:r w:rsidRPr="00353DDB">
              <w:rPr>
                <w:rFonts w:ascii="Arial" w:eastAsia="新細明體" w:hAnsi="Arial" w:cs="Arial"/>
                <w:kern w:val="0"/>
                <w:szCs w:val="24"/>
              </w:rPr>
              <w:t>房東有天忽然打電話來告訴我：「房子要賣了，不會再租給你們了，你們準備搬出去吧！」我們的契約還沒到期，房東可以因為賣屋就趕我們走嗎？房東說：「哪有人房子要賣了，還會讓房客住裡面的？你們要不搬走，我房子怎麼賣？賣不掉你們要負責嗎？」又說：「到時新的買主也會趕你們出去的，你們還是快點搬走比較省事！」真的是這樣嗎？我不想搬可以嗎？</w:t>
            </w:r>
          </w:p>
        </w:tc>
      </w:tr>
      <w:tr w:rsidR="00353DDB" w:rsidRPr="00353DDB" w:rsidTr="00BA066B">
        <w:trPr>
          <w:trHeight w:val="408"/>
          <w:tblCellSpacing w:w="0" w:type="dxa"/>
        </w:trPr>
        <w:tc>
          <w:tcPr>
            <w:tcW w:w="0" w:type="auto"/>
            <w:shd w:val="clear" w:color="auto" w:fill="FFFF00"/>
            <w:noWrap/>
            <w:hideMark/>
          </w:tcPr>
          <w:p w:rsidR="00BA066B" w:rsidRPr="00353DDB" w:rsidRDefault="00BA066B" w:rsidP="00BA066B">
            <w:pPr>
              <w:widowControl/>
              <w:rPr>
                <w:rFonts w:ascii="Arial" w:eastAsia="新細明體" w:hAnsi="Arial" w:cs="Arial"/>
                <w:kern w:val="0"/>
                <w:sz w:val="17"/>
                <w:szCs w:val="17"/>
              </w:rPr>
            </w:pPr>
            <w:r w:rsidRPr="00353DDB">
              <w:rPr>
                <w:rFonts w:ascii="Arial" w:eastAsia="新細明體" w:hAnsi="Arial" w:cs="Arial"/>
                <w:kern w:val="0"/>
                <w:szCs w:val="24"/>
              </w:rPr>
              <w:t>評評理</w:t>
            </w:r>
          </w:p>
        </w:tc>
      </w:tr>
      <w:tr w:rsidR="00353DDB" w:rsidRPr="00353DDB" w:rsidTr="00BA066B">
        <w:trPr>
          <w:tblCellSpacing w:w="0" w:type="dxa"/>
        </w:trPr>
        <w:tc>
          <w:tcPr>
            <w:tcW w:w="0" w:type="auto"/>
            <w:shd w:val="clear" w:color="auto" w:fill="FFA500"/>
            <w:vAlign w:val="center"/>
            <w:hideMark/>
          </w:tcPr>
          <w:p w:rsidR="00BA066B" w:rsidRPr="00353DDB" w:rsidRDefault="00BA066B" w:rsidP="00BA066B">
            <w:pPr>
              <w:widowControl/>
              <w:spacing w:before="100" w:beforeAutospacing="1" w:after="100" w:afterAutospacing="1"/>
              <w:rPr>
                <w:rFonts w:ascii="Arial" w:eastAsia="新細明體" w:hAnsi="Arial" w:cs="Arial"/>
                <w:kern w:val="0"/>
                <w:szCs w:val="24"/>
              </w:rPr>
            </w:pPr>
            <w:r w:rsidRPr="00353DDB">
              <w:rPr>
                <w:rFonts w:ascii="Arial" w:eastAsia="新細明體" w:hAnsi="Arial" w:cs="Arial"/>
                <w:b/>
                <w:bCs/>
                <w:kern w:val="0"/>
                <w:szCs w:val="24"/>
              </w:rPr>
              <w:t>房子所有權將移轉，房客能不搬嗎？</w:t>
            </w:r>
            <w:r w:rsidRPr="00353DDB">
              <w:rPr>
                <w:rFonts w:ascii="Arial" w:eastAsia="新細明體" w:hAnsi="Arial" w:cs="Arial"/>
                <w:kern w:val="0"/>
                <w:szCs w:val="24"/>
              </w:rPr>
              <w:br/>
            </w:r>
            <w:r w:rsidRPr="00353DDB">
              <w:rPr>
                <w:rFonts w:ascii="Arial" w:eastAsia="新細明體" w:hAnsi="Arial" w:cs="Arial"/>
                <w:kern w:val="0"/>
                <w:szCs w:val="24"/>
              </w:rPr>
              <w:t>在租賃期間房子若要易手，常給房客帶來很大的困擾，而房東為求房子脫手容易，通常會要求承租的房客儘速搬離，以方便房東能順利的賣屋。而在民法</w:t>
            </w:r>
            <w:r w:rsidRPr="00353DDB">
              <w:rPr>
                <w:rFonts w:ascii="Arial" w:eastAsia="新細明體" w:hAnsi="Arial" w:cs="Arial"/>
                <w:kern w:val="0"/>
                <w:szCs w:val="24"/>
              </w:rPr>
              <w:t xml:space="preserve">425 </w:t>
            </w:r>
            <w:r w:rsidRPr="00353DDB">
              <w:rPr>
                <w:rFonts w:ascii="Arial" w:eastAsia="新細明體" w:hAnsi="Arial" w:cs="Arial"/>
                <w:kern w:val="0"/>
                <w:szCs w:val="24"/>
              </w:rPr>
              <w:t>條便對弱勢的房客給予了相當的保障，要求房東不得因所有權移轉，而要求房客搬離。不過此項保障對於超過五年又未經公證過的契約及未定期限的租約是不適用的，因此，房客不妨檢視自己的狀況，是否租約期限超過了五年？還是本身已是不定期租約？既然能繼續住，所以契約對新屋主也是有用的？要再另訂新約嗎？</w:t>
            </w:r>
            <w:r w:rsidRPr="00353DDB">
              <w:rPr>
                <w:rFonts w:ascii="Arial" w:eastAsia="新細明體" w:hAnsi="Arial" w:cs="Arial"/>
                <w:kern w:val="0"/>
                <w:szCs w:val="24"/>
              </w:rPr>
              <w:br/>
            </w:r>
            <w:r w:rsidRPr="00353DDB">
              <w:rPr>
                <w:rFonts w:ascii="Arial" w:eastAsia="新細明體" w:hAnsi="Arial" w:cs="Arial"/>
                <w:kern w:val="0"/>
                <w:szCs w:val="24"/>
              </w:rPr>
              <w:t>依最高法院</w:t>
            </w:r>
            <w:r w:rsidRPr="00353DDB">
              <w:rPr>
                <w:rFonts w:ascii="Arial" w:eastAsia="新細明體" w:hAnsi="Arial" w:cs="Arial"/>
                <w:kern w:val="0"/>
                <w:szCs w:val="24"/>
              </w:rPr>
              <w:t xml:space="preserve">23 </w:t>
            </w:r>
            <w:r w:rsidRPr="00353DDB">
              <w:rPr>
                <w:rFonts w:ascii="Arial" w:eastAsia="新細明體" w:hAnsi="Arial" w:cs="Arial"/>
                <w:kern w:val="0"/>
                <w:szCs w:val="24"/>
              </w:rPr>
              <w:t>年台上字第</w:t>
            </w:r>
            <w:r w:rsidRPr="00353DDB">
              <w:rPr>
                <w:rFonts w:ascii="Arial" w:eastAsia="新細明體" w:hAnsi="Arial" w:cs="Arial"/>
                <w:kern w:val="0"/>
                <w:szCs w:val="24"/>
              </w:rPr>
              <w:t xml:space="preserve">3092 </w:t>
            </w:r>
            <w:r w:rsidRPr="00353DDB">
              <w:rPr>
                <w:rFonts w:ascii="Arial" w:eastAsia="新細明體" w:hAnsi="Arial" w:cs="Arial"/>
                <w:kern w:val="0"/>
                <w:szCs w:val="24"/>
              </w:rPr>
              <w:t>號判例：「出租人於租賃物交付後，將其所有權讓與第三人時，其租賃契約既對於受讓人繼續存在，則在承租人與受讓人間，自無須另立租賃契約，於受讓之時當然發生租賃關係。」依民法</w:t>
            </w:r>
            <w:r w:rsidRPr="00353DDB">
              <w:rPr>
                <w:rFonts w:ascii="Arial" w:eastAsia="新細明體" w:hAnsi="Arial" w:cs="Arial"/>
                <w:kern w:val="0"/>
                <w:szCs w:val="24"/>
              </w:rPr>
              <w:t xml:space="preserve">425 </w:t>
            </w:r>
            <w:r w:rsidRPr="00353DDB">
              <w:rPr>
                <w:rFonts w:ascii="Arial" w:eastAsia="新細明體" w:hAnsi="Arial" w:cs="Arial"/>
                <w:kern w:val="0"/>
                <w:szCs w:val="24"/>
              </w:rPr>
              <w:t>條的解釋，新屋主當然是必須承擔原契約，對房客的權利義務來講是完全不變，只是出租人已改換他人。新屋主不能擅自變更契約內容，除非是經過雙方的協商並徵求房客的同意。對於契約是否要重新訂定，應可不必，房屋易手所有權人變更是自然的事，新屋主已概括繼受原來的契約內容，當不可推卸其應承受的權利義務，所以不變更契約內容並不會影響彼此的權利義務。</w:t>
            </w:r>
            <w:r w:rsidRPr="00353DDB">
              <w:rPr>
                <w:rFonts w:ascii="Arial" w:eastAsia="新細明體" w:hAnsi="Arial" w:cs="Arial"/>
                <w:kern w:val="0"/>
                <w:szCs w:val="24"/>
              </w:rPr>
              <w:br/>
            </w:r>
            <w:r w:rsidRPr="00353DDB">
              <w:rPr>
                <w:rFonts w:ascii="Arial" w:eastAsia="新細明體" w:hAnsi="Arial" w:cs="Arial"/>
                <w:b/>
                <w:bCs/>
                <w:kern w:val="0"/>
                <w:szCs w:val="24"/>
              </w:rPr>
              <w:t>在租約期滿後，押金也該找新屋主拿嗎？</w:t>
            </w:r>
            <w:r w:rsidRPr="00353DDB">
              <w:rPr>
                <w:rFonts w:ascii="Arial" w:eastAsia="新細明體" w:hAnsi="Arial" w:cs="Arial"/>
                <w:kern w:val="0"/>
                <w:szCs w:val="24"/>
              </w:rPr>
              <w:br/>
            </w:r>
            <w:r w:rsidRPr="00353DDB">
              <w:rPr>
                <w:rFonts w:ascii="Arial" w:eastAsia="新細明體" w:hAnsi="Arial" w:cs="Arial"/>
                <w:kern w:val="0"/>
                <w:szCs w:val="24"/>
              </w:rPr>
              <w:t>約滿後，最擔心的是新屋主說並未拿到押金，所以沒有辦法將錢返還給房客，因此在舊屋主將轉手之際，最好能確認押金是否也轉手給新屋主了，否則是不能向新屋主要的。有時很多房客是一次支付了半年或一年的租金，這時也必須知道舊屋主是否真的將預收的租金也轉手給了新屋主，以免到時新屋主未收到租金，必會要求房客支付，房客是無法以「已支付給舊房東」的說法，而不支付租金的。</w:t>
            </w:r>
            <w:r w:rsidRPr="00353DDB">
              <w:rPr>
                <w:rFonts w:ascii="Arial" w:eastAsia="新細明體" w:hAnsi="Arial" w:cs="Arial"/>
                <w:kern w:val="0"/>
                <w:szCs w:val="24"/>
              </w:rPr>
              <w:br/>
            </w:r>
            <w:r w:rsidRPr="00353DDB">
              <w:rPr>
                <w:rFonts w:ascii="Arial" w:eastAsia="新細明體" w:hAnsi="Arial" w:cs="Arial"/>
                <w:b/>
                <w:bCs/>
                <w:kern w:val="0"/>
                <w:szCs w:val="24"/>
              </w:rPr>
              <w:t>房東強勢趕人，可要求房東依約賠償</w:t>
            </w:r>
            <w:r w:rsidRPr="00353DDB">
              <w:rPr>
                <w:rFonts w:ascii="Arial" w:eastAsia="新細明體" w:hAnsi="Arial" w:cs="Arial"/>
                <w:kern w:val="0"/>
                <w:szCs w:val="24"/>
              </w:rPr>
              <w:br/>
            </w:r>
            <w:r w:rsidRPr="00353DDB">
              <w:rPr>
                <w:rFonts w:ascii="Arial" w:eastAsia="新細明體" w:hAnsi="Arial" w:cs="Arial"/>
                <w:kern w:val="0"/>
                <w:szCs w:val="24"/>
              </w:rPr>
              <w:t>有時房東太過強勢根本不願讓房客繼續承租，若不搬家，便三天二頭電話吵、登門吵，讓房客不堪其擾，在這種狀況下，還是建議房客搬家以圖清靜。但答應搬家前，請先和房東談好條件，因房東無法照契約履行至租約期滿，可視契約約定狀況要求違約金或搬遷費用等等的賠償。</w:t>
            </w:r>
            <w:r w:rsidRPr="00353DDB">
              <w:rPr>
                <w:rFonts w:ascii="Arial" w:eastAsia="新細明體" w:hAnsi="Arial" w:cs="Arial"/>
                <w:kern w:val="0"/>
                <w:szCs w:val="24"/>
              </w:rPr>
              <w:br/>
            </w:r>
            <w:r w:rsidRPr="00353DDB">
              <w:rPr>
                <w:rFonts w:ascii="Arial" w:eastAsia="新細明體" w:hAnsi="Arial" w:cs="Arial"/>
                <w:kern w:val="0"/>
                <w:szCs w:val="24"/>
              </w:rPr>
              <w:t>房客主動提出搬家，須依約賠償反過來說，若是房客自己覺得住下去危機重重</w:t>
            </w:r>
            <w:r w:rsidRPr="00353DDB">
              <w:rPr>
                <w:rFonts w:ascii="Arial" w:eastAsia="新細明體" w:hAnsi="Arial" w:cs="Arial"/>
                <w:kern w:val="0"/>
                <w:szCs w:val="24"/>
              </w:rPr>
              <w:t>(</w:t>
            </w:r>
            <w:r w:rsidRPr="00353DDB">
              <w:rPr>
                <w:rFonts w:ascii="Arial" w:eastAsia="新細明體" w:hAnsi="Arial" w:cs="Arial"/>
                <w:kern w:val="0"/>
                <w:szCs w:val="24"/>
              </w:rPr>
              <w:t>不知新屋主會不會趕人？不知道新屋主好不好相處？不知道房東有沒有把租金、押金轉給新屋主</w:t>
            </w:r>
            <w:r w:rsidRPr="00353DDB">
              <w:rPr>
                <w:rFonts w:ascii="Arial" w:eastAsia="新細明體" w:hAnsi="Arial" w:cs="Arial"/>
                <w:kern w:val="0"/>
                <w:szCs w:val="24"/>
              </w:rPr>
              <w:t>…..</w:t>
            </w:r>
            <w:r w:rsidRPr="00353DDB">
              <w:rPr>
                <w:rFonts w:ascii="Arial" w:eastAsia="新細明體" w:hAnsi="Arial" w:cs="Arial"/>
                <w:kern w:val="0"/>
                <w:szCs w:val="24"/>
              </w:rPr>
              <w:t>？</w:t>
            </w:r>
            <w:r w:rsidRPr="00353DDB">
              <w:rPr>
                <w:rFonts w:ascii="Arial" w:eastAsia="新細明體" w:hAnsi="Arial" w:cs="Arial"/>
                <w:kern w:val="0"/>
                <w:szCs w:val="24"/>
              </w:rPr>
              <w:t>)</w:t>
            </w:r>
            <w:r w:rsidRPr="00353DDB">
              <w:rPr>
                <w:rFonts w:ascii="Arial" w:eastAsia="新細明體" w:hAnsi="Arial" w:cs="Arial"/>
                <w:kern w:val="0"/>
                <w:szCs w:val="24"/>
              </w:rPr>
              <w:t>，而主動要求要搬走的話，房東是可以依約要求房客賠償違約金的，因此，房客在聽到房東有賣出房屋訊息時，請先確認清楚，到底房東有沒有要求房客搬家，若有，違約者為房東；若無，還是繼續承租到契約期滿較為保險，以免自以為房東賣屋就等於必須搬家，衝動之下找了新屋、付了定金，到時必須選擇賠償一邊的損失，也只能自嘆倒楣了！</w:t>
            </w:r>
          </w:p>
        </w:tc>
      </w:tr>
      <w:tr w:rsidR="00353DDB" w:rsidRPr="00353DDB" w:rsidTr="00BA066B">
        <w:trPr>
          <w:trHeight w:val="360"/>
          <w:tblCellSpacing w:w="0" w:type="dxa"/>
        </w:trPr>
        <w:tc>
          <w:tcPr>
            <w:tcW w:w="0" w:type="auto"/>
            <w:shd w:val="clear" w:color="auto" w:fill="FFFF00"/>
            <w:vAlign w:val="center"/>
            <w:hideMark/>
          </w:tcPr>
          <w:p w:rsidR="00BA066B" w:rsidRPr="00353DDB" w:rsidRDefault="00BA066B" w:rsidP="00BA066B">
            <w:pPr>
              <w:widowControl/>
              <w:rPr>
                <w:rFonts w:ascii="Arial" w:eastAsia="新細明體" w:hAnsi="Arial" w:cs="Arial"/>
                <w:kern w:val="0"/>
                <w:sz w:val="17"/>
                <w:szCs w:val="17"/>
              </w:rPr>
            </w:pPr>
            <w:r w:rsidRPr="00353DDB">
              <w:rPr>
                <w:rFonts w:ascii="Arial" w:eastAsia="新細明體" w:hAnsi="Arial" w:cs="Arial"/>
                <w:kern w:val="0"/>
                <w:szCs w:val="24"/>
              </w:rPr>
              <w:t>租屋小叮嚀</w:t>
            </w:r>
          </w:p>
        </w:tc>
      </w:tr>
      <w:tr w:rsidR="00353DDB" w:rsidRPr="00353DDB" w:rsidTr="00BA066B">
        <w:trPr>
          <w:trHeight w:val="2976"/>
          <w:tblCellSpacing w:w="0" w:type="dxa"/>
        </w:trPr>
        <w:tc>
          <w:tcPr>
            <w:tcW w:w="0" w:type="auto"/>
            <w:shd w:val="clear" w:color="auto" w:fill="FFA500"/>
            <w:vAlign w:val="center"/>
            <w:hideMark/>
          </w:tcPr>
          <w:p w:rsidR="00BA066B" w:rsidRPr="00353DDB" w:rsidRDefault="00BA066B" w:rsidP="00BA066B">
            <w:pPr>
              <w:widowControl/>
              <w:spacing w:before="100" w:beforeAutospacing="1" w:after="100" w:afterAutospacing="1"/>
              <w:rPr>
                <w:rFonts w:ascii="Arial" w:eastAsia="新細明體" w:hAnsi="Arial" w:cs="Arial"/>
                <w:kern w:val="0"/>
                <w:szCs w:val="24"/>
              </w:rPr>
            </w:pPr>
            <w:r w:rsidRPr="00353DDB">
              <w:rPr>
                <w:rFonts w:ascii="Arial" w:eastAsia="新細明體" w:hAnsi="Arial" w:cs="Arial"/>
                <w:kern w:val="0"/>
                <w:szCs w:val="24"/>
              </w:rPr>
              <w:t xml:space="preserve">1. </w:t>
            </w:r>
            <w:r w:rsidRPr="00353DDB">
              <w:rPr>
                <w:rFonts w:ascii="Arial" w:eastAsia="新細明體" w:hAnsi="Arial" w:cs="Arial"/>
                <w:kern w:val="0"/>
                <w:szCs w:val="24"/>
              </w:rPr>
              <w:t>如有合理的補償條件，並能取回押金，期前搬離不失為減少紛爭的方法</w:t>
            </w:r>
          </w:p>
          <w:p w:rsidR="00BA066B" w:rsidRPr="00353DDB" w:rsidRDefault="00BA066B" w:rsidP="00BA066B">
            <w:pPr>
              <w:widowControl/>
              <w:spacing w:before="100" w:beforeAutospacing="1" w:after="100" w:afterAutospacing="1"/>
              <w:rPr>
                <w:rFonts w:ascii="Arial" w:eastAsia="新細明體" w:hAnsi="Arial" w:cs="Arial"/>
                <w:kern w:val="0"/>
                <w:szCs w:val="24"/>
              </w:rPr>
            </w:pPr>
            <w:r w:rsidRPr="00353DDB">
              <w:rPr>
                <w:rFonts w:ascii="Arial" w:eastAsia="新細明體" w:hAnsi="Arial" w:cs="Arial"/>
                <w:kern w:val="0"/>
                <w:szCs w:val="24"/>
              </w:rPr>
              <w:t xml:space="preserve">2. </w:t>
            </w:r>
            <w:r w:rsidRPr="00353DDB">
              <w:rPr>
                <w:rFonts w:ascii="Arial" w:eastAsia="新細明體" w:hAnsi="Arial" w:cs="Arial"/>
                <w:kern w:val="0"/>
                <w:szCs w:val="24"/>
              </w:rPr>
              <w:t>可和房東洽談酌留一、二個月期間，讓房客另外尋找合適的租屋搬遷，並請新屋主酌量補貼搬遷費用等條件。</w:t>
            </w:r>
          </w:p>
          <w:p w:rsidR="00BA066B" w:rsidRPr="00353DDB" w:rsidRDefault="00BA066B" w:rsidP="00BA066B">
            <w:pPr>
              <w:widowControl/>
              <w:spacing w:before="100" w:beforeAutospacing="1" w:after="100" w:afterAutospacing="1"/>
              <w:rPr>
                <w:rFonts w:ascii="Arial" w:eastAsia="新細明體" w:hAnsi="Arial" w:cs="Arial"/>
                <w:kern w:val="0"/>
                <w:szCs w:val="24"/>
              </w:rPr>
            </w:pPr>
            <w:r w:rsidRPr="00353DDB">
              <w:rPr>
                <w:rFonts w:ascii="Arial" w:eastAsia="新細明體" w:hAnsi="Arial" w:cs="Arial"/>
                <w:kern w:val="0"/>
                <w:szCs w:val="24"/>
              </w:rPr>
              <w:t xml:space="preserve">3. </w:t>
            </w:r>
            <w:r w:rsidRPr="00353DDB">
              <w:rPr>
                <w:rFonts w:ascii="Arial" w:eastAsia="新細明體" w:hAnsi="Arial" w:cs="Arial"/>
                <w:kern w:val="0"/>
                <w:szCs w:val="24"/>
              </w:rPr>
              <w:t>已交付舊屋主之押金返還問題該如何處理，最好的方式是和新舊屋主一同進行協商，以確定押金確實交到新屋主處。</w:t>
            </w:r>
          </w:p>
          <w:p w:rsidR="00BA066B" w:rsidRPr="00353DDB" w:rsidRDefault="00BA066B" w:rsidP="00BA066B">
            <w:pPr>
              <w:widowControl/>
              <w:spacing w:before="100" w:beforeAutospacing="1" w:after="100" w:afterAutospacing="1"/>
              <w:rPr>
                <w:rFonts w:ascii="Arial" w:eastAsia="新細明體" w:hAnsi="Arial" w:cs="Arial"/>
                <w:kern w:val="0"/>
                <w:szCs w:val="24"/>
              </w:rPr>
            </w:pPr>
            <w:r w:rsidRPr="00353DDB">
              <w:rPr>
                <w:rFonts w:ascii="Arial" w:eastAsia="新細明體" w:hAnsi="Arial" w:cs="Arial"/>
                <w:kern w:val="0"/>
                <w:szCs w:val="24"/>
              </w:rPr>
              <w:t xml:space="preserve">4. </w:t>
            </w:r>
            <w:r w:rsidRPr="00353DDB">
              <w:rPr>
                <w:rFonts w:ascii="Arial" w:eastAsia="新細明體" w:hAnsi="Arial" w:cs="Arial"/>
                <w:kern w:val="0"/>
                <w:szCs w:val="24"/>
              </w:rPr>
              <w:t>如果此房屋抵押給銀行等抵押權人後，再行出租，於屋主付不出貸款，而經銀行</w:t>
            </w:r>
            <w:r w:rsidRPr="00353DDB">
              <w:rPr>
                <w:rFonts w:ascii="Arial" w:eastAsia="新細明體" w:hAnsi="Arial" w:cs="Arial"/>
                <w:kern w:val="0"/>
                <w:szCs w:val="24"/>
              </w:rPr>
              <w:t>(</w:t>
            </w:r>
            <w:r w:rsidRPr="00353DDB">
              <w:rPr>
                <w:rFonts w:ascii="Arial" w:eastAsia="新細明體" w:hAnsi="Arial" w:cs="Arial"/>
                <w:kern w:val="0"/>
                <w:szCs w:val="24"/>
              </w:rPr>
              <w:t>抵押權人</w:t>
            </w:r>
            <w:r w:rsidRPr="00353DDB">
              <w:rPr>
                <w:rFonts w:ascii="Arial" w:eastAsia="新細明體" w:hAnsi="Arial" w:cs="Arial"/>
                <w:kern w:val="0"/>
                <w:szCs w:val="24"/>
              </w:rPr>
              <w:t>)</w:t>
            </w:r>
            <w:r w:rsidRPr="00353DDB">
              <w:rPr>
                <w:rFonts w:ascii="Arial" w:eastAsia="新細明體" w:hAnsi="Arial" w:cs="Arial"/>
                <w:kern w:val="0"/>
                <w:szCs w:val="24"/>
              </w:rPr>
              <w:t>依法聲請強制執行拍賣時，如抵押權人依民法第</w:t>
            </w:r>
            <w:r w:rsidRPr="00353DDB">
              <w:rPr>
                <w:rFonts w:ascii="Arial" w:eastAsia="新細明體" w:hAnsi="Arial" w:cs="Arial"/>
                <w:kern w:val="0"/>
                <w:szCs w:val="24"/>
              </w:rPr>
              <w:t xml:space="preserve">866 </w:t>
            </w:r>
            <w:r w:rsidRPr="00353DDB">
              <w:rPr>
                <w:rFonts w:ascii="Arial" w:eastAsia="新細明體" w:hAnsi="Arial" w:cs="Arial"/>
                <w:kern w:val="0"/>
                <w:szCs w:val="24"/>
              </w:rPr>
              <w:t>條內之規定及強制執行法</w:t>
            </w:r>
            <w:r w:rsidRPr="00353DDB">
              <w:rPr>
                <w:rFonts w:ascii="Arial" w:eastAsia="新細明體" w:hAnsi="Arial" w:cs="Arial"/>
                <w:kern w:val="0"/>
                <w:szCs w:val="24"/>
              </w:rPr>
              <w:t xml:space="preserve">98 </w:t>
            </w:r>
            <w:r w:rsidRPr="00353DDB">
              <w:rPr>
                <w:rFonts w:ascii="Arial" w:eastAsia="新細明體" w:hAnsi="Arial" w:cs="Arial"/>
                <w:kern w:val="0"/>
                <w:szCs w:val="24"/>
              </w:rPr>
              <w:t>條第</w:t>
            </w:r>
            <w:r w:rsidRPr="00353DDB">
              <w:rPr>
                <w:rFonts w:ascii="Arial" w:eastAsia="新細明體" w:hAnsi="Arial" w:cs="Arial"/>
                <w:kern w:val="0"/>
                <w:szCs w:val="24"/>
              </w:rPr>
              <w:t xml:space="preserve">2 </w:t>
            </w:r>
            <w:r w:rsidRPr="00353DDB">
              <w:rPr>
                <w:rFonts w:ascii="Arial" w:eastAsia="新細明體" w:hAnsi="Arial" w:cs="Arial"/>
                <w:kern w:val="0"/>
                <w:szCs w:val="24"/>
              </w:rPr>
              <w:t>項，得聲請除去該租賃關係，進行拍賣，而為新屋主買受者。如有此情形，</w:t>
            </w:r>
            <w:r w:rsidRPr="00353DDB">
              <w:rPr>
                <w:rFonts w:ascii="Arial" w:eastAsia="新細明體" w:hAnsi="Arial" w:cs="Arial"/>
                <w:kern w:val="0"/>
                <w:szCs w:val="24"/>
              </w:rPr>
              <w:br/>
            </w:r>
            <w:r w:rsidRPr="00353DDB">
              <w:rPr>
                <w:rFonts w:ascii="Arial" w:eastAsia="新細明體" w:hAnsi="Arial" w:cs="Arial"/>
                <w:kern w:val="0"/>
                <w:szCs w:val="24"/>
              </w:rPr>
              <w:t>房客即無權主張民法</w:t>
            </w:r>
            <w:r w:rsidRPr="00353DDB">
              <w:rPr>
                <w:rFonts w:ascii="Arial" w:eastAsia="新細明體" w:hAnsi="Arial" w:cs="Arial"/>
                <w:kern w:val="0"/>
                <w:szCs w:val="24"/>
              </w:rPr>
              <w:t xml:space="preserve">425 </w:t>
            </w:r>
            <w:r w:rsidRPr="00353DDB">
              <w:rPr>
                <w:rFonts w:ascii="Arial" w:eastAsia="新細明體" w:hAnsi="Arial" w:cs="Arial"/>
                <w:kern w:val="0"/>
                <w:szCs w:val="24"/>
              </w:rPr>
              <w:t>條「買賣不破租賃」之規定了。</w:t>
            </w:r>
          </w:p>
        </w:tc>
      </w:tr>
    </w:tbl>
    <w:bookmarkEnd w:id="0"/>
    <w:p w:rsidR="00BA066B" w:rsidRPr="00BA066B" w:rsidRDefault="00BA066B" w:rsidP="00BA066B">
      <w:pPr>
        <w:widowControl/>
        <w:spacing w:before="100" w:beforeAutospacing="1" w:after="100" w:afterAutospacing="1"/>
        <w:jc w:val="right"/>
        <w:rPr>
          <w:rFonts w:ascii="新細明體" w:eastAsia="新細明體" w:hAnsi="新細明體" w:cs="新細明體"/>
          <w:kern w:val="0"/>
          <w:sz w:val="21"/>
          <w:szCs w:val="21"/>
        </w:rPr>
      </w:pPr>
      <w:r w:rsidRPr="00BA066B">
        <w:rPr>
          <w:rFonts w:ascii="新細明體" w:eastAsia="新細明體" w:hAnsi="新細明體" w:cs="新細明體"/>
          <w:kern w:val="0"/>
          <w:sz w:val="21"/>
          <w:szCs w:val="21"/>
        </w:rPr>
        <w:t>資料來源：崔媽媽基金會</w:t>
      </w:r>
    </w:p>
    <w:p w:rsidR="004339BE" w:rsidRPr="00BA066B" w:rsidRDefault="004339BE"/>
    <w:sectPr w:rsidR="004339BE" w:rsidRPr="00BA066B" w:rsidSect="00353DDB">
      <w:pgSz w:w="16838" w:h="23811" w:code="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F7"/>
    <w:rsid w:val="00353DDB"/>
    <w:rsid w:val="004339BE"/>
    <w:rsid w:val="00A277F7"/>
    <w:rsid w:val="00BA0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5AB77-1516-4796-9E24-60DA73A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8">
    <w:name w:val="style8"/>
    <w:basedOn w:val="a0"/>
    <w:rsid w:val="00BA066B"/>
  </w:style>
  <w:style w:type="paragraph" w:customStyle="1" w:styleId="style9">
    <w:name w:val="style9"/>
    <w:basedOn w:val="a"/>
    <w:rsid w:val="00BA066B"/>
    <w:pPr>
      <w:widowControl/>
      <w:spacing w:before="100" w:beforeAutospacing="1" w:after="100" w:afterAutospacing="1"/>
    </w:pPr>
    <w:rPr>
      <w:rFonts w:ascii="新細明體" w:eastAsia="新細明體" w:hAnsi="新細明體" w:cs="新細明體"/>
      <w:kern w:val="0"/>
      <w:szCs w:val="24"/>
    </w:rPr>
  </w:style>
  <w:style w:type="character" w:customStyle="1" w:styleId="style91">
    <w:name w:val="style91"/>
    <w:basedOn w:val="a0"/>
    <w:rsid w:val="00BA066B"/>
  </w:style>
  <w:style w:type="character" w:styleId="a3">
    <w:name w:val="Strong"/>
    <w:basedOn w:val="a0"/>
    <w:uiPriority w:val="22"/>
    <w:qFormat/>
    <w:rsid w:val="00BA066B"/>
    <w:rPr>
      <w:b/>
      <w:bCs/>
    </w:rPr>
  </w:style>
  <w:style w:type="paragraph" w:customStyle="1" w:styleId="style2">
    <w:name w:val="style2"/>
    <w:basedOn w:val="a"/>
    <w:rsid w:val="00BA066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Sin_PC01</cp:lastModifiedBy>
  <cp:revision>4</cp:revision>
  <dcterms:created xsi:type="dcterms:W3CDTF">2017-11-27T03:02:00Z</dcterms:created>
  <dcterms:modified xsi:type="dcterms:W3CDTF">2017-12-03T09:25:00Z</dcterms:modified>
</cp:coreProperties>
</file>